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5919" w:rsidRPr="00025967" w:rsidRDefault="00375919" w:rsidP="00375919">
      <w:pPr>
        <w:jc w:val="center"/>
        <w:rPr>
          <w:b/>
          <w:bCs/>
          <w:sz w:val="28"/>
          <w:szCs w:val="28"/>
        </w:rPr>
      </w:pPr>
      <w:r w:rsidRPr="00025967">
        <w:rPr>
          <w:b/>
          <w:bCs/>
          <w:sz w:val="28"/>
          <w:szCs w:val="28"/>
        </w:rPr>
        <w:t>CHECK</w:t>
      </w:r>
      <w:r w:rsidR="00F84D3C">
        <w:rPr>
          <w:b/>
          <w:bCs/>
          <w:sz w:val="28"/>
          <w:szCs w:val="28"/>
        </w:rPr>
        <w:t xml:space="preserve"> </w:t>
      </w:r>
      <w:r w:rsidRPr="00025967">
        <w:rPr>
          <w:b/>
          <w:bCs/>
          <w:sz w:val="28"/>
          <w:szCs w:val="28"/>
        </w:rPr>
        <w:t>LIST NECESSÁRIO PARA O MAPA DO TURISMO BRASILEIRO</w:t>
      </w:r>
    </w:p>
    <w:p w:rsidR="00FE442C" w:rsidRDefault="00375919" w:rsidP="00FE442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375919" w:rsidRPr="00FE442C" w:rsidRDefault="00FE442C" w:rsidP="00FE44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442C">
        <w:rPr>
          <w:rFonts w:ascii="Arial" w:hAnsi="Arial" w:cs="Arial"/>
          <w:sz w:val="24"/>
          <w:szCs w:val="24"/>
        </w:rPr>
        <w:t>O Mapa do Turismo Brasileiro, instituído pela Lei 14.978/2024, define o recorte territorial</w:t>
      </w:r>
      <w:r w:rsidRPr="00FE442C">
        <w:rPr>
          <w:rFonts w:ascii="Arial" w:hAnsi="Arial" w:cs="Arial"/>
          <w:sz w:val="24"/>
          <w:szCs w:val="24"/>
        </w:rPr>
        <w:t xml:space="preserve"> </w:t>
      </w:r>
      <w:r w:rsidRPr="00FE442C">
        <w:rPr>
          <w:rFonts w:ascii="Arial" w:hAnsi="Arial" w:cs="Arial"/>
          <w:sz w:val="24"/>
          <w:szCs w:val="24"/>
        </w:rPr>
        <w:t xml:space="preserve">que deve ser trabalhado prioritariamente pelo </w:t>
      </w:r>
      <w:proofErr w:type="spellStart"/>
      <w:r w:rsidRPr="00FE442C">
        <w:rPr>
          <w:rFonts w:ascii="Arial" w:hAnsi="Arial" w:cs="Arial"/>
          <w:sz w:val="24"/>
          <w:szCs w:val="24"/>
        </w:rPr>
        <w:t>MTur</w:t>
      </w:r>
      <w:proofErr w:type="spellEnd"/>
      <w:r w:rsidRPr="00FE442C">
        <w:rPr>
          <w:rFonts w:ascii="Arial" w:hAnsi="Arial" w:cs="Arial"/>
          <w:sz w:val="24"/>
          <w:szCs w:val="24"/>
        </w:rPr>
        <w:t>. É um instrumento de ordenamento</w:t>
      </w:r>
      <w:r w:rsidRPr="00FE442C">
        <w:rPr>
          <w:rFonts w:ascii="Arial" w:hAnsi="Arial" w:cs="Arial"/>
          <w:sz w:val="24"/>
          <w:szCs w:val="24"/>
        </w:rPr>
        <w:t xml:space="preserve"> </w:t>
      </w:r>
      <w:r w:rsidRPr="00FE442C">
        <w:rPr>
          <w:rFonts w:ascii="Arial" w:hAnsi="Arial" w:cs="Arial"/>
          <w:sz w:val="24"/>
          <w:szCs w:val="24"/>
        </w:rPr>
        <w:t>que auxilia tanto o governo federal quanto os estados no desenvolvimento das políticas</w:t>
      </w:r>
      <w:r w:rsidRPr="00FE442C">
        <w:rPr>
          <w:rFonts w:ascii="Arial" w:hAnsi="Arial" w:cs="Arial"/>
          <w:sz w:val="24"/>
          <w:szCs w:val="24"/>
        </w:rPr>
        <w:t xml:space="preserve"> </w:t>
      </w:r>
      <w:r w:rsidRPr="00FE442C">
        <w:rPr>
          <w:rFonts w:ascii="Arial" w:hAnsi="Arial" w:cs="Arial"/>
          <w:sz w:val="24"/>
          <w:szCs w:val="24"/>
        </w:rPr>
        <w:t>públicas para o turismo.</w:t>
      </w:r>
    </w:p>
    <w:p w:rsidR="00025967" w:rsidRDefault="00025967" w:rsidP="00107C69">
      <w:pPr>
        <w:pStyle w:val="Ttulo1"/>
        <w:spacing w:before="0" w:line="600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Para integrar uma Região Turística do Mapa do Turismo Brasileiro, cada município deverá atender aos seguintes critérios:</w:t>
      </w:r>
    </w:p>
    <w:p w:rsidR="00FE442C" w:rsidRPr="00FE442C" w:rsidRDefault="00FE442C" w:rsidP="00FE442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07C69" w:rsidTr="00107C69">
        <w:tc>
          <w:tcPr>
            <w:tcW w:w="8494" w:type="dxa"/>
          </w:tcPr>
          <w:p w:rsidR="00107C69" w:rsidRDefault="00107C69" w:rsidP="00107C69">
            <w:pPr>
              <w:pStyle w:val="NormalWeb"/>
              <w:spacing w:before="0" w:beforeAutospacing="0" w:after="150" w:afterAutospacing="0" w:line="420" w:lineRule="atLeast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I -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comprovar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a existência de órgão ou entidade responsável pela Pasta de turismo, por meio da apresentação de legislação referente à estrutura administrativa da Prefeitura Municipal;</w:t>
            </w:r>
          </w:p>
          <w:p w:rsidR="00107C69" w:rsidRDefault="00107C69" w:rsidP="00107C69">
            <w:pPr>
              <w:rPr>
                <w:lang w:eastAsia="pt-BR"/>
              </w:rPr>
            </w:pPr>
          </w:p>
        </w:tc>
      </w:tr>
      <w:tr w:rsidR="00107C69" w:rsidTr="00107C69">
        <w:tc>
          <w:tcPr>
            <w:tcW w:w="8494" w:type="dxa"/>
          </w:tcPr>
          <w:p w:rsidR="00107C69" w:rsidRDefault="00107C69" w:rsidP="00107C69">
            <w:pPr>
              <w:pStyle w:val="NormalWeb"/>
              <w:spacing w:before="0" w:beforeAutospacing="0" w:after="150" w:afterAutospacing="0" w:line="420" w:lineRule="atLeast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II -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comprovar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a existência de dotação orçamentária destinada ao turismo, por meio da apresentação da </w:t>
            </w:r>
            <w:r w:rsidRPr="00107C69">
              <w:rPr>
                <w:rFonts w:ascii="Arial" w:hAnsi="Arial" w:cs="Arial"/>
                <w:b/>
                <w:bCs/>
                <w:sz w:val="21"/>
                <w:szCs w:val="21"/>
              </w:rPr>
              <w:t>Lei Orçamentária Anual - LOA</w:t>
            </w:r>
            <w:r w:rsidRPr="00107C69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 do </w:t>
            </w:r>
            <w:r w:rsidRPr="00107C6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Quadro de Detalhamento de Despesa - QDD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vigentes;</w:t>
            </w:r>
          </w:p>
          <w:p w:rsidR="00107C69" w:rsidRDefault="00107C69" w:rsidP="00107C69">
            <w:pPr>
              <w:rPr>
                <w:lang w:eastAsia="pt-BR"/>
              </w:rPr>
            </w:pPr>
          </w:p>
        </w:tc>
      </w:tr>
      <w:tr w:rsidR="00107C69" w:rsidTr="00107C69">
        <w:tc>
          <w:tcPr>
            <w:tcW w:w="8494" w:type="dxa"/>
          </w:tcPr>
          <w:p w:rsidR="00FE442C" w:rsidRDefault="00107C69" w:rsidP="00107C69">
            <w:pPr>
              <w:pStyle w:val="NormalWeb"/>
              <w:spacing w:before="0" w:beforeAutospacing="0" w:after="150" w:afterAutospacing="0" w:line="420" w:lineRule="atLeast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III - comprovar a existência de Conselho Municipal de Turismo ativo, mediante a apresentação da legislação que o institui, da ata de posse da atual diretoria e das atas das duas últimas reuniões realizadas;</w:t>
            </w:r>
            <w:r w:rsidR="00FE442C">
              <w:rPr>
                <w:rFonts w:ascii="Arial" w:hAnsi="Arial" w:cs="Arial"/>
                <w:color w:val="000000"/>
                <w:sz w:val="21"/>
                <w:szCs w:val="21"/>
              </w:rPr>
              <w:t xml:space="preserve"> Apresentar Plano de Trabalho para os próximos 12 meses;</w:t>
            </w:r>
          </w:p>
          <w:p w:rsidR="00107C69" w:rsidRDefault="00107C69" w:rsidP="00107C69">
            <w:pPr>
              <w:pStyle w:val="NormalWeb"/>
              <w:spacing w:before="0" w:beforeAutospacing="0" w:after="150" w:afterAutospacing="0" w:line="420" w:lineRule="atLeast"/>
              <w:jc w:val="both"/>
              <w:textAlignment w:val="baseline"/>
              <w:rPr>
                <w:rFonts w:ascii="Arial" w:hAnsi="Arial" w:cs="Arial"/>
                <w:color w:val="006600"/>
                <w:sz w:val="21"/>
                <w:szCs w:val="21"/>
              </w:rPr>
            </w:pPr>
            <w:r w:rsidRPr="00107C69">
              <w:rPr>
                <w:rFonts w:ascii="Arial" w:hAnsi="Arial" w:cs="Arial"/>
                <w:color w:val="006600"/>
                <w:sz w:val="21"/>
                <w:szCs w:val="21"/>
              </w:rPr>
              <w:t>Documento orientador para criação do conselho:</w:t>
            </w:r>
          </w:p>
          <w:p w:rsidR="00107C69" w:rsidRPr="008C0209" w:rsidRDefault="00FE442C" w:rsidP="00107C69">
            <w:pPr>
              <w:pStyle w:val="NormalWeb"/>
              <w:spacing w:before="0" w:beforeAutospacing="0" w:after="150" w:afterAutospacing="0" w:line="420" w:lineRule="atLeast"/>
              <w:jc w:val="both"/>
              <w:textAlignment w:val="baseline"/>
              <w:rPr>
                <w:color w:val="006600"/>
              </w:rPr>
            </w:pPr>
            <w:hyperlink r:id="rId4" w:history="1">
              <w:r w:rsidR="00107C69" w:rsidRPr="008C0209">
                <w:rPr>
                  <w:rStyle w:val="Hyperlink"/>
                  <w:color w:val="006600"/>
                </w:rPr>
                <w:t>http://www.regionalizacao.turismo.gov.br/images/conteudo/Cartilha%201_%2020pgs_Orientacoes%20Tecnicas%20Conselhos%20Municipais_final2.pdf</w:t>
              </w:r>
            </w:hyperlink>
          </w:p>
          <w:p w:rsidR="00107C69" w:rsidRDefault="00107C69" w:rsidP="00107C69">
            <w:pPr>
              <w:rPr>
                <w:lang w:eastAsia="pt-BR"/>
              </w:rPr>
            </w:pPr>
          </w:p>
        </w:tc>
      </w:tr>
      <w:tr w:rsidR="00107C69" w:rsidTr="00107C69">
        <w:tc>
          <w:tcPr>
            <w:tcW w:w="8494" w:type="dxa"/>
          </w:tcPr>
          <w:p w:rsidR="00107C69" w:rsidRDefault="00107C69" w:rsidP="00107C69">
            <w:pPr>
              <w:pStyle w:val="NormalWeb"/>
              <w:spacing w:before="0" w:beforeAutospacing="0" w:after="150" w:afterAutospacing="0" w:line="420" w:lineRule="atLeast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IV -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possuir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prestador(es) de serviços turísticos de atividades obrigatórias registrados, na Base de Dados do Sistema de Cadastro dos Prestadores de Serviços Turísticos - CADASTUR, até 30 (trinta) dias antes da data de fechamento do Sistema de Informações do Programa de Regionalização do Turismo - SISPRT; e</w:t>
            </w:r>
          </w:p>
          <w:p w:rsidR="00107C69" w:rsidRDefault="00FE442C" w:rsidP="00107C69">
            <w:hyperlink r:id="rId5" w:anchor="!/public/capa/entrar" w:history="1">
              <w:r w:rsidR="00107C69">
                <w:rPr>
                  <w:rStyle w:val="Hyperlink"/>
                </w:rPr>
                <w:t>https://cadastur.turismo.gov.br/hotsite/#!/public/capa/entrar</w:t>
              </w:r>
            </w:hyperlink>
          </w:p>
          <w:p w:rsidR="00107C69" w:rsidRPr="00107C69" w:rsidRDefault="00107C69" w:rsidP="00107C69">
            <w:pPr>
              <w:pBdr>
                <w:top w:val="single" w:sz="6" w:space="8" w:color="006699"/>
              </w:pBdr>
              <w:shd w:val="clear" w:color="auto" w:fill="FFFFFF"/>
              <w:spacing w:after="150"/>
              <w:rPr>
                <w:rFonts w:ascii="Helvetica" w:eastAsia="Times New Roman" w:hAnsi="Helvetica" w:cs="Times New Roman"/>
                <w:b/>
                <w:bCs/>
                <w:color w:val="006600"/>
                <w:sz w:val="21"/>
                <w:szCs w:val="21"/>
                <w:lang w:eastAsia="pt-BR"/>
              </w:rPr>
            </w:pPr>
            <w:r w:rsidRPr="00107C69">
              <w:rPr>
                <w:rFonts w:ascii="Helvetica" w:eastAsia="Times New Roman" w:hAnsi="Helvetica" w:cs="Times New Roman"/>
                <w:b/>
                <w:bCs/>
                <w:color w:val="006600"/>
                <w:sz w:val="21"/>
                <w:szCs w:val="21"/>
                <w:lang w:eastAsia="pt-BR"/>
              </w:rPr>
              <w:lastRenderedPageBreak/>
              <w:t>O CADASTRO É OBRIGATÓRIO?</w:t>
            </w:r>
          </w:p>
          <w:p w:rsidR="00107C69" w:rsidRPr="00107C69" w:rsidRDefault="00107C69" w:rsidP="00107C69">
            <w:pPr>
              <w:shd w:val="clear" w:color="auto" w:fill="FFFFFF"/>
              <w:rPr>
                <w:rFonts w:ascii="Helvetica" w:eastAsia="Times New Roman" w:hAnsi="Helvetica" w:cs="Times New Roman"/>
                <w:color w:val="006600"/>
                <w:sz w:val="21"/>
                <w:szCs w:val="21"/>
                <w:lang w:eastAsia="pt-BR"/>
              </w:rPr>
            </w:pPr>
            <w:r w:rsidRPr="00107C69">
              <w:rPr>
                <w:rFonts w:ascii="Helvetica" w:eastAsia="Times New Roman" w:hAnsi="Helvetica" w:cs="Times New Roman"/>
                <w:color w:val="006600"/>
                <w:sz w:val="21"/>
                <w:szCs w:val="21"/>
                <w:lang w:eastAsia="pt-BR"/>
              </w:rPr>
              <w:t>Sim, conforme a Lei nº 11.771, de 17 de setembro de 2008, o cadastro é obrigatório para:</w:t>
            </w:r>
          </w:p>
          <w:p w:rsidR="00107C69" w:rsidRPr="00107C69" w:rsidRDefault="00107C69" w:rsidP="00107C69">
            <w:pPr>
              <w:pStyle w:val="NormalWeb"/>
              <w:shd w:val="clear" w:color="auto" w:fill="FFFFFF"/>
              <w:spacing w:before="0" w:beforeAutospacing="0" w:after="30" w:afterAutospacing="0"/>
              <w:rPr>
                <w:rFonts w:ascii="Arial" w:hAnsi="Arial" w:cs="Arial"/>
                <w:color w:val="006600"/>
              </w:rPr>
            </w:pPr>
            <w:r w:rsidRPr="00107C69">
              <w:rPr>
                <w:rFonts w:ascii="Arial" w:hAnsi="Arial" w:cs="Arial"/>
                <w:color w:val="006600"/>
              </w:rPr>
              <w:t>-Acampamento Turístico</w:t>
            </w:r>
            <w:r w:rsidRPr="00107C69">
              <w:rPr>
                <w:rFonts w:ascii="Arial" w:hAnsi="Arial" w:cs="Arial"/>
                <w:color w:val="006600"/>
              </w:rPr>
              <w:br/>
              <w:t>-Agência de Turismo</w:t>
            </w:r>
            <w:r w:rsidRPr="00107C69">
              <w:rPr>
                <w:rFonts w:ascii="Arial" w:hAnsi="Arial" w:cs="Arial"/>
                <w:color w:val="006600"/>
              </w:rPr>
              <w:br/>
              <w:t>-Guia de Turismo</w:t>
            </w:r>
            <w:r w:rsidRPr="00107C69">
              <w:rPr>
                <w:rFonts w:ascii="Arial" w:hAnsi="Arial" w:cs="Arial"/>
                <w:color w:val="006600"/>
              </w:rPr>
              <w:br/>
              <w:t>-Meio de Hospedagem</w:t>
            </w:r>
            <w:r w:rsidRPr="00107C69">
              <w:rPr>
                <w:rFonts w:ascii="Arial" w:hAnsi="Arial" w:cs="Arial"/>
                <w:color w:val="006600"/>
              </w:rPr>
              <w:br/>
              <w:t>-Organizadora de Eventos</w:t>
            </w:r>
            <w:r w:rsidRPr="00107C69">
              <w:rPr>
                <w:rFonts w:ascii="Arial" w:hAnsi="Arial" w:cs="Arial"/>
                <w:color w:val="006600"/>
              </w:rPr>
              <w:br/>
              <w:t>-Parque Temático</w:t>
            </w:r>
            <w:r w:rsidRPr="00107C69">
              <w:rPr>
                <w:rFonts w:ascii="Arial" w:hAnsi="Arial" w:cs="Arial"/>
                <w:color w:val="006600"/>
              </w:rPr>
              <w:br/>
              <w:t>-Transportadora Turística</w:t>
            </w:r>
          </w:p>
          <w:p w:rsidR="00107C69" w:rsidRPr="00107C69" w:rsidRDefault="00107C69" w:rsidP="00107C69">
            <w:pPr>
              <w:shd w:val="clear" w:color="auto" w:fill="FFFFFF"/>
              <w:rPr>
                <w:rFonts w:ascii="Helvetica" w:eastAsia="Times New Roman" w:hAnsi="Helvetica" w:cs="Times New Roman"/>
                <w:color w:val="006600"/>
                <w:sz w:val="21"/>
                <w:szCs w:val="21"/>
                <w:lang w:eastAsia="pt-BR"/>
              </w:rPr>
            </w:pPr>
          </w:p>
          <w:p w:rsidR="00107C69" w:rsidRPr="00107C69" w:rsidRDefault="00107C69" w:rsidP="00107C69">
            <w:pPr>
              <w:pStyle w:val="NormalWeb"/>
              <w:shd w:val="clear" w:color="auto" w:fill="FFFFFF"/>
              <w:spacing w:before="0" w:beforeAutospacing="0" w:after="30" w:afterAutospacing="0"/>
              <w:jc w:val="both"/>
              <w:rPr>
                <w:rFonts w:ascii="Arial" w:hAnsi="Arial" w:cs="Arial"/>
                <w:color w:val="006600"/>
              </w:rPr>
            </w:pPr>
            <w:r w:rsidRPr="00107C69">
              <w:rPr>
                <w:rStyle w:val="Forte"/>
                <w:rFonts w:ascii="Arial" w:hAnsi="Arial" w:cs="Arial"/>
                <w:color w:val="006600"/>
              </w:rPr>
              <w:t>Cadastro opcional</w:t>
            </w:r>
          </w:p>
          <w:p w:rsidR="00107C69" w:rsidRPr="00107C69" w:rsidRDefault="00107C69" w:rsidP="00107C69">
            <w:pPr>
              <w:pStyle w:val="NormalWeb"/>
              <w:shd w:val="clear" w:color="auto" w:fill="FFFFFF"/>
              <w:spacing w:before="0" w:beforeAutospacing="0" w:after="30" w:afterAutospacing="0"/>
              <w:rPr>
                <w:rFonts w:ascii="Arial" w:hAnsi="Arial" w:cs="Arial"/>
                <w:color w:val="006600"/>
              </w:rPr>
            </w:pPr>
            <w:r w:rsidRPr="00107C69">
              <w:rPr>
                <w:rFonts w:ascii="Arial" w:hAnsi="Arial" w:cs="Arial"/>
                <w:color w:val="006600"/>
              </w:rPr>
              <w:t>-Restaurante, Cafeteria, Bar e Similares</w:t>
            </w:r>
            <w:r w:rsidRPr="00107C69">
              <w:rPr>
                <w:rFonts w:ascii="Arial" w:hAnsi="Arial" w:cs="Arial"/>
                <w:color w:val="006600"/>
              </w:rPr>
              <w:br/>
              <w:t>-Casa de Espetáculos &amp; Equipamento de Animação Turística</w:t>
            </w:r>
            <w:r w:rsidRPr="00107C69">
              <w:rPr>
                <w:rFonts w:ascii="Arial" w:hAnsi="Arial" w:cs="Arial"/>
                <w:color w:val="006600"/>
              </w:rPr>
              <w:br/>
              <w:t>-Centro de Convenções</w:t>
            </w:r>
            <w:r w:rsidRPr="00107C69">
              <w:rPr>
                <w:rFonts w:ascii="Arial" w:hAnsi="Arial" w:cs="Arial"/>
                <w:color w:val="006600"/>
              </w:rPr>
              <w:br/>
              <w:t>-Empreendimento de Entretenimento e Lazer &amp; Parque Aquático </w:t>
            </w:r>
            <w:r w:rsidRPr="00107C69">
              <w:rPr>
                <w:rFonts w:ascii="Arial" w:hAnsi="Arial" w:cs="Arial"/>
                <w:color w:val="006600"/>
              </w:rPr>
              <w:br/>
              <w:t>-Locadora de Veículos para Turistas</w:t>
            </w:r>
            <w:r w:rsidRPr="00107C69">
              <w:rPr>
                <w:rFonts w:ascii="Arial" w:hAnsi="Arial" w:cs="Arial"/>
                <w:color w:val="006600"/>
              </w:rPr>
              <w:br/>
              <w:t>-Empreendimento de Apoio ao Turismo Náutico e à Pesca Desportiva</w:t>
            </w:r>
            <w:r w:rsidRPr="00107C69">
              <w:rPr>
                <w:rFonts w:ascii="Arial" w:hAnsi="Arial" w:cs="Arial"/>
                <w:color w:val="006600"/>
              </w:rPr>
              <w:br/>
              <w:t>-Prestador Especializado em Segmentos Turísticos</w:t>
            </w:r>
            <w:r w:rsidRPr="00107C69">
              <w:rPr>
                <w:rFonts w:ascii="Arial" w:hAnsi="Arial" w:cs="Arial"/>
                <w:color w:val="006600"/>
              </w:rPr>
              <w:br/>
              <w:t>-Prestador de Infraestrutura de Apoio para Eventos</w:t>
            </w:r>
          </w:p>
          <w:p w:rsidR="00107C69" w:rsidRPr="00107C69" w:rsidRDefault="00107C69" w:rsidP="00107C69">
            <w:pPr>
              <w:shd w:val="clear" w:color="auto" w:fill="FFFFFF"/>
              <w:rPr>
                <w:rFonts w:ascii="Helvetica" w:eastAsia="Times New Roman" w:hAnsi="Helvetica" w:cs="Times New Roman"/>
                <w:color w:val="006600"/>
                <w:sz w:val="21"/>
                <w:szCs w:val="21"/>
                <w:lang w:eastAsia="pt-BR"/>
              </w:rPr>
            </w:pPr>
          </w:p>
          <w:p w:rsidR="00107C69" w:rsidRDefault="00107C69" w:rsidP="00107C69">
            <w:pPr>
              <w:rPr>
                <w:lang w:eastAsia="pt-BR"/>
              </w:rPr>
            </w:pPr>
          </w:p>
        </w:tc>
      </w:tr>
      <w:tr w:rsidR="00107C69" w:rsidTr="00107C69">
        <w:tc>
          <w:tcPr>
            <w:tcW w:w="8494" w:type="dxa"/>
          </w:tcPr>
          <w:p w:rsidR="00107C69" w:rsidRDefault="00107C69" w:rsidP="00107C69">
            <w:pPr>
              <w:pStyle w:val="NormalWeb"/>
              <w:spacing w:before="0" w:beforeAutospacing="0" w:after="150" w:afterAutospacing="0" w:line="420" w:lineRule="atLeast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V -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apresentar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Termo de Compromisso assinado pelo Prefeito Municipal e pelo dirigente responsável pela pasta de turismo, conforme modelo disponibilizado pelo Ministério do Turismo, aderindo de forma espontânea e formal ao Programa de Regionalização do Turismo e à Região Turística.</w:t>
            </w:r>
          </w:p>
          <w:p w:rsidR="00107C69" w:rsidRDefault="00107C69" w:rsidP="00FE442C">
            <w:pPr>
              <w:pStyle w:val="NormalWeb"/>
              <w:spacing w:before="0" w:beforeAutospacing="0" w:after="150" w:afterAutospacing="0" w:line="420" w:lineRule="atLeast"/>
              <w:jc w:val="both"/>
              <w:textAlignment w:val="baseline"/>
            </w:pPr>
          </w:p>
        </w:tc>
      </w:tr>
    </w:tbl>
    <w:p w:rsidR="00107C69" w:rsidRDefault="00107C69" w:rsidP="00107C69">
      <w:pPr>
        <w:rPr>
          <w:lang w:eastAsia="pt-BR"/>
        </w:rPr>
      </w:pPr>
    </w:p>
    <w:p w:rsidR="00025967" w:rsidRDefault="00025967" w:rsidP="00025967">
      <w:pPr>
        <w:pStyle w:val="NormalWeb"/>
        <w:spacing w:before="0" w:beforeAutospacing="0" w:after="150" w:afterAutospacing="0" w:line="420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Parágrafo único. Em relação ao disposto no inciso III, nos casos em que o Conselho Municipal de Turismo tiver sido instituído nos últimos três meses antes do fechamento do Sistema de Informações do Programa de Regionalização do Turismo - SISPRT, faculta-se a apresentação das atas das duas últimas reuniões.</w:t>
      </w:r>
    </w:p>
    <w:p w:rsidR="00025967" w:rsidRDefault="00025967" w:rsidP="00375919">
      <w:pPr>
        <w:jc w:val="both"/>
        <w:rPr>
          <w:b/>
          <w:bCs/>
          <w:sz w:val="24"/>
          <w:szCs w:val="24"/>
        </w:rPr>
      </w:pPr>
    </w:p>
    <w:p w:rsidR="008C0209" w:rsidRPr="008C0209" w:rsidRDefault="008C0209" w:rsidP="00375919">
      <w:pPr>
        <w:jc w:val="both"/>
        <w:rPr>
          <w:b/>
          <w:bCs/>
          <w:color w:val="006600"/>
          <w:sz w:val="24"/>
          <w:szCs w:val="24"/>
        </w:rPr>
      </w:pPr>
      <w:r w:rsidRPr="008C0209">
        <w:rPr>
          <w:b/>
          <w:bCs/>
          <w:color w:val="006600"/>
          <w:sz w:val="24"/>
          <w:szCs w:val="24"/>
        </w:rPr>
        <w:t>Sobre o MAPA:</w:t>
      </w:r>
    </w:p>
    <w:p w:rsidR="008C0209" w:rsidRPr="008C0209" w:rsidRDefault="00FE442C" w:rsidP="008C0209">
      <w:pPr>
        <w:spacing w:after="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pt-BR"/>
        </w:rPr>
      </w:pPr>
      <w:hyperlink r:id="rId6" w:history="1">
        <w:r w:rsidR="008C0209" w:rsidRPr="008C0209">
          <w:rPr>
            <w:rFonts w:eastAsiaTheme="minorEastAsia" w:hAnsi="Calibri"/>
            <w:color w:val="006600"/>
            <w:kern w:val="24"/>
            <w:sz w:val="24"/>
            <w:szCs w:val="24"/>
            <w:u w:val="single"/>
            <w:lang w:eastAsia="pt-BR"/>
          </w:rPr>
          <w:t>https://www.youtube.com/watch?time_continue=18&amp;v=UB-iRu5BiHE</w:t>
        </w:r>
      </w:hyperlink>
    </w:p>
    <w:p w:rsidR="008C0209" w:rsidRPr="008C0209" w:rsidRDefault="008C0209" w:rsidP="00375919">
      <w:pPr>
        <w:jc w:val="both"/>
        <w:rPr>
          <w:b/>
          <w:bCs/>
          <w:color w:val="006600"/>
          <w:sz w:val="24"/>
          <w:szCs w:val="24"/>
        </w:rPr>
      </w:pPr>
    </w:p>
    <w:p w:rsidR="008C0209" w:rsidRDefault="008C0209" w:rsidP="00375919">
      <w:pPr>
        <w:jc w:val="both"/>
        <w:rPr>
          <w:b/>
          <w:bCs/>
          <w:sz w:val="24"/>
          <w:szCs w:val="24"/>
        </w:rPr>
      </w:pPr>
    </w:p>
    <w:p w:rsidR="008C0209" w:rsidRDefault="008C0209" w:rsidP="00375919">
      <w:pPr>
        <w:jc w:val="both"/>
        <w:rPr>
          <w:b/>
          <w:bCs/>
          <w:sz w:val="24"/>
          <w:szCs w:val="24"/>
        </w:rPr>
      </w:pPr>
    </w:p>
    <w:p w:rsidR="008C0209" w:rsidRDefault="008C0209" w:rsidP="00375919">
      <w:pPr>
        <w:jc w:val="both"/>
        <w:rPr>
          <w:b/>
          <w:bCs/>
          <w:sz w:val="24"/>
          <w:szCs w:val="24"/>
        </w:rPr>
      </w:pPr>
    </w:p>
    <w:p w:rsidR="008C0209" w:rsidRDefault="008C0209" w:rsidP="0037591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Sobre o CADASTUR:</w:t>
      </w:r>
    </w:p>
    <w:p w:rsidR="008C0209" w:rsidRPr="00154ACA" w:rsidRDefault="008C0209" w:rsidP="008C020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AC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CADASTUR: </w:t>
      </w:r>
      <w:r w:rsidRPr="00154ACA">
        <w:rPr>
          <w:rFonts w:ascii="Arial" w:hAnsi="Arial" w:cs="Arial"/>
          <w:color w:val="000000" w:themeColor="text1"/>
          <w:sz w:val="24"/>
          <w:szCs w:val="24"/>
        </w:rPr>
        <w:t>o cadastro dos prestadores de serviços turísticos, que tem o objetivo de reunir todos aqueles que estejam legalmente constituídos e em operação.</w:t>
      </w:r>
    </w:p>
    <w:p w:rsidR="008C0209" w:rsidRPr="00154ACA" w:rsidRDefault="008C0209" w:rsidP="008C020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ACA">
        <w:rPr>
          <w:rFonts w:ascii="Arial" w:hAnsi="Arial" w:cs="Arial"/>
          <w:color w:val="000000" w:themeColor="text1"/>
          <w:sz w:val="24"/>
          <w:szCs w:val="24"/>
        </w:rPr>
        <w:t>O CADASTUR visa promover o ordenamento, a formalização e a legalização dos prestadores de serviços turísticos no Brasil, por meio do cadastro de empresas e profissionais do setor.</w:t>
      </w:r>
    </w:p>
    <w:p w:rsidR="008C0209" w:rsidRPr="00154ACA" w:rsidRDefault="008C0209" w:rsidP="008C020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ACA">
        <w:rPr>
          <w:rFonts w:ascii="Arial" w:hAnsi="Arial" w:cs="Arial"/>
          <w:color w:val="000000" w:themeColor="text1"/>
          <w:sz w:val="24"/>
          <w:szCs w:val="24"/>
        </w:rPr>
        <w:t>O cadastro garante diversas vantagens e oportunidades aos seus cadastrados e é também uma importante fonte de consulta para o turista. O programa é executado pelo Ministério do Turismo, em parceria com os órgãos oficias de turismo, nos 26 estados e no Distrito Federal.</w:t>
      </w:r>
    </w:p>
    <w:p w:rsidR="008C0209" w:rsidRPr="00154ACA" w:rsidRDefault="008C0209" w:rsidP="008C0209">
      <w:pPr>
        <w:pStyle w:val="NormalWeb"/>
        <w:shd w:val="clear" w:color="auto" w:fill="FFFFFF"/>
        <w:spacing w:before="0" w:beforeAutospacing="0" w:after="30" w:afterAutospacing="0"/>
        <w:jc w:val="both"/>
        <w:rPr>
          <w:rFonts w:ascii="Arial" w:hAnsi="Arial" w:cs="Arial"/>
          <w:color w:val="000000" w:themeColor="text1"/>
        </w:rPr>
      </w:pPr>
      <w:r w:rsidRPr="00154ACA">
        <w:rPr>
          <w:rStyle w:val="Forte"/>
          <w:rFonts w:ascii="Arial" w:hAnsi="Arial" w:cs="Arial"/>
          <w:color w:val="000000" w:themeColor="text1"/>
        </w:rPr>
        <w:t>Cadastro obrigatório:</w:t>
      </w:r>
    </w:p>
    <w:p w:rsidR="008C0209" w:rsidRPr="00154ACA" w:rsidRDefault="008C0209" w:rsidP="008C0209">
      <w:pPr>
        <w:pStyle w:val="NormalWeb"/>
        <w:shd w:val="clear" w:color="auto" w:fill="FFFFFF"/>
        <w:spacing w:before="0" w:beforeAutospacing="0" w:after="30" w:afterAutospacing="0"/>
        <w:rPr>
          <w:rFonts w:ascii="Arial" w:hAnsi="Arial" w:cs="Arial"/>
          <w:color w:val="000000" w:themeColor="text1"/>
        </w:rPr>
      </w:pPr>
      <w:r w:rsidRPr="00154ACA">
        <w:rPr>
          <w:rFonts w:ascii="Arial" w:hAnsi="Arial" w:cs="Arial"/>
          <w:color w:val="000000" w:themeColor="text1"/>
        </w:rPr>
        <w:t>-Acampamento Turístico</w:t>
      </w:r>
      <w:r w:rsidRPr="00154ACA">
        <w:rPr>
          <w:rFonts w:ascii="Arial" w:hAnsi="Arial" w:cs="Arial"/>
          <w:color w:val="000000" w:themeColor="text1"/>
        </w:rPr>
        <w:br/>
        <w:t>-Agência de Turismo</w:t>
      </w:r>
      <w:r w:rsidRPr="00154ACA">
        <w:rPr>
          <w:rFonts w:ascii="Arial" w:hAnsi="Arial" w:cs="Arial"/>
          <w:color w:val="000000" w:themeColor="text1"/>
        </w:rPr>
        <w:br/>
        <w:t>-Guia de Turismo</w:t>
      </w:r>
      <w:r w:rsidRPr="00154ACA">
        <w:rPr>
          <w:rFonts w:ascii="Arial" w:hAnsi="Arial" w:cs="Arial"/>
          <w:color w:val="000000" w:themeColor="text1"/>
        </w:rPr>
        <w:br/>
        <w:t>-Meio de Hospedagem</w:t>
      </w:r>
      <w:r w:rsidRPr="00154ACA">
        <w:rPr>
          <w:rFonts w:ascii="Arial" w:hAnsi="Arial" w:cs="Arial"/>
          <w:color w:val="000000" w:themeColor="text1"/>
        </w:rPr>
        <w:br/>
        <w:t>-Organizadora de Eventos</w:t>
      </w:r>
      <w:r w:rsidRPr="00154ACA">
        <w:rPr>
          <w:rFonts w:ascii="Arial" w:hAnsi="Arial" w:cs="Arial"/>
          <w:color w:val="000000" w:themeColor="text1"/>
        </w:rPr>
        <w:br/>
        <w:t>-Parque Temático</w:t>
      </w:r>
      <w:r w:rsidRPr="00154ACA">
        <w:rPr>
          <w:rFonts w:ascii="Arial" w:hAnsi="Arial" w:cs="Arial"/>
          <w:color w:val="000000" w:themeColor="text1"/>
        </w:rPr>
        <w:br/>
        <w:t>-Transportadora Turística</w:t>
      </w:r>
    </w:p>
    <w:p w:rsidR="008C0209" w:rsidRPr="00154ACA" w:rsidRDefault="008C0209" w:rsidP="008C0209">
      <w:pPr>
        <w:pStyle w:val="NormalWeb"/>
        <w:shd w:val="clear" w:color="auto" w:fill="FFFFFF"/>
        <w:spacing w:before="0" w:beforeAutospacing="0" w:after="30" w:afterAutospacing="0"/>
        <w:jc w:val="both"/>
        <w:rPr>
          <w:rFonts w:ascii="Arial" w:hAnsi="Arial" w:cs="Arial"/>
          <w:color w:val="000000" w:themeColor="text1"/>
        </w:rPr>
      </w:pPr>
      <w:r w:rsidRPr="00154ACA">
        <w:rPr>
          <w:rFonts w:ascii="Arial" w:hAnsi="Arial" w:cs="Arial"/>
          <w:color w:val="000000" w:themeColor="text1"/>
        </w:rPr>
        <w:t> </w:t>
      </w:r>
    </w:p>
    <w:p w:rsidR="008C0209" w:rsidRPr="00154ACA" w:rsidRDefault="008C0209" w:rsidP="008C0209">
      <w:pPr>
        <w:pStyle w:val="NormalWeb"/>
        <w:shd w:val="clear" w:color="auto" w:fill="FFFFFF"/>
        <w:spacing w:before="0" w:beforeAutospacing="0" w:after="30" w:afterAutospacing="0"/>
        <w:jc w:val="both"/>
        <w:rPr>
          <w:rFonts w:ascii="Arial" w:hAnsi="Arial" w:cs="Arial"/>
          <w:color w:val="000000" w:themeColor="text1"/>
        </w:rPr>
      </w:pPr>
      <w:r w:rsidRPr="00154ACA">
        <w:rPr>
          <w:rStyle w:val="Forte"/>
          <w:rFonts w:ascii="Arial" w:hAnsi="Arial" w:cs="Arial"/>
          <w:color w:val="000000" w:themeColor="text1"/>
        </w:rPr>
        <w:t>Cadastro opcional</w:t>
      </w:r>
    </w:p>
    <w:p w:rsidR="008C0209" w:rsidRPr="00154ACA" w:rsidRDefault="008C0209" w:rsidP="008C0209">
      <w:pPr>
        <w:pStyle w:val="NormalWeb"/>
        <w:shd w:val="clear" w:color="auto" w:fill="FFFFFF"/>
        <w:spacing w:before="0" w:beforeAutospacing="0" w:after="30" w:afterAutospacing="0"/>
        <w:rPr>
          <w:rFonts w:ascii="Arial" w:hAnsi="Arial" w:cs="Arial"/>
          <w:color w:val="000000" w:themeColor="text1"/>
        </w:rPr>
      </w:pPr>
      <w:r w:rsidRPr="00154ACA">
        <w:rPr>
          <w:rFonts w:ascii="Arial" w:hAnsi="Arial" w:cs="Arial"/>
          <w:color w:val="000000" w:themeColor="text1"/>
        </w:rPr>
        <w:t>-Restaurante, Cafeteria, Bar e Similares</w:t>
      </w:r>
      <w:r w:rsidRPr="00154ACA">
        <w:rPr>
          <w:rFonts w:ascii="Arial" w:hAnsi="Arial" w:cs="Arial"/>
          <w:color w:val="000000" w:themeColor="text1"/>
        </w:rPr>
        <w:br/>
        <w:t>-Casa de Espetáculos &amp; Equipamento de Animação Turística</w:t>
      </w:r>
      <w:r w:rsidRPr="00154ACA">
        <w:rPr>
          <w:rFonts w:ascii="Arial" w:hAnsi="Arial" w:cs="Arial"/>
          <w:color w:val="000000" w:themeColor="text1"/>
        </w:rPr>
        <w:br/>
        <w:t>-Centro de Convenções</w:t>
      </w:r>
      <w:r w:rsidRPr="00154ACA">
        <w:rPr>
          <w:rFonts w:ascii="Arial" w:hAnsi="Arial" w:cs="Arial"/>
          <w:color w:val="000000" w:themeColor="text1"/>
        </w:rPr>
        <w:br/>
        <w:t>-Empreendimento de Entretenimento e Lazer &amp; Parque Aquático </w:t>
      </w:r>
      <w:r w:rsidRPr="00154ACA">
        <w:rPr>
          <w:rFonts w:ascii="Arial" w:hAnsi="Arial" w:cs="Arial"/>
          <w:color w:val="000000" w:themeColor="text1"/>
        </w:rPr>
        <w:br/>
        <w:t>-Locadora de Veículos para Turistas</w:t>
      </w:r>
      <w:r w:rsidRPr="00154ACA">
        <w:rPr>
          <w:rFonts w:ascii="Arial" w:hAnsi="Arial" w:cs="Arial"/>
          <w:color w:val="000000" w:themeColor="text1"/>
        </w:rPr>
        <w:br/>
        <w:t>-Empreendimento de Apoio ao Turismo Náutico e à Pesca Desportiva</w:t>
      </w:r>
      <w:r w:rsidRPr="00154ACA">
        <w:rPr>
          <w:rFonts w:ascii="Arial" w:hAnsi="Arial" w:cs="Arial"/>
          <w:color w:val="000000" w:themeColor="text1"/>
        </w:rPr>
        <w:br/>
        <w:t>-Prestador Especializado em Segmentos Turísticos</w:t>
      </w:r>
      <w:r w:rsidRPr="00154ACA">
        <w:rPr>
          <w:rFonts w:ascii="Arial" w:hAnsi="Arial" w:cs="Arial"/>
          <w:color w:val="000000" w:themeColor="text1"/>
        </w:rPr>
        <w:br/>
        <w:t>-Prestador de Infraestrutura de Apoio para Eventos</w:t>
      </w:r>
    </w:p>
    <w:p w:rsidR="008C0209" w:rsidRPr="00154ACA" w:rsidRDefault="008C0209" w:rsidP="008C020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C0209" w:rsidRPr="00154ACA" w:rsidRDefault="008C0209" w:rsidP="008C020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ACA">
        <w:rPr>
          <w:rStyle w:val="Forte"/>
          <w:rFonts w:ascii="Arial" w:hAnsi="Arial" w:cs="Arial"/>
          <w:color w:val="000000" w:themeColor="text1"/>
          <w:sz w:val="24"/>
          <w:szCs w:val="24"/>
        </w:rPr>
        <w:t>Benefícios</w:t>
      </w:r>
    </w:p>
    <w:p w:rsidR="008C0209" w:rsidRPr="00154ACA" w:rsidRDefault="008C0209" w:rsidP="008C020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ACA">
        <w:rPr>
          <w:rFonts w:ascii="Arial" w:hAnsi="Arial" w:cs="Arial"/>
          <w:color w:val="000000" w:themeColor="text1"/>
          <w:sz w:val="24"/>
          <w:szCs w:val="24"/>
        </w:rPr>
        <w:t>- Visibilidade para o seu negócio, por meio dos sites</w:t>
      </w:r>
      <w:hyperlink r:id="rId7" w:history="1">
        <w:r w:rsidRPr="00154ACA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 www.cadastur.turismo.gov.br</w:t>
        </w:r>
      </w:hyperlink>
      <w:r w:rsidRPr="00154ACA">
        <w:rPr>
          <w:rFonts w:ascii="Arial" w:hAnsi="Arial" w:cs="Arial"/>
          <w:color w:val="000000" w:themeColor="text1"/>
          <w:sz w:val="24"/>
          <w:szCs w:val="24"/>
        </w:rPr>
        <w:t> e</w:t>
      </w:r>
      <w:hyperlink r:id="rId8" w:history="1">
        <w:r w:rsidRPr="00154ACA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www.viajelegal.turismo.gov.br</w:t>
        </w:r>
      </w:hyperlink>
      <w:r w:rsidRPr="00154ACA">
        <w:rPr>
          <w:rFonts w:ascii="Arial" w:hAnsi="Arial" w:cs="Arial"/>
          <w:color w:val="000000" w:themeColor="text1"/>
          <w:sz w:val="24"/>
          <w:szCs w:val="24"/>
        </w:rPr>
        <w:t>; </w:t>
      </w:r>
    </w:p>
    <w:p w:rsidR="008C0209" w:rsidRPr="00154ACA" w:rsidRDefault="008C0209" w:rsidP="008C020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ACA">
        <w:rPr>
          <w:rFonts w:ascii="Arial" w:hAnsi="Arial" w:cs="Arial"/>
          <w:color w:val="000000" w:themeColor="text1"/>
          <w:sz w:val="24"/>
          <w:szCs w:val="24"/>
        </w:rPr>
        <w:t>- Acesso a financiamento por meio de bancos oficiais;</w:t>
      </w:r>
    </w:p>
    <w:p w:rsidR="008C0209" w:rsidRPr="00154ACA" w:rsidRDefault="008C0209" w:rsidP="008C020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ACA">
        <w:rPr>
          <w:rFonts w:ascii="Arial" w:hAnsi="Arial" w:cs="Arial"/>
          <w:color w:val="000000" w:themeColor="text1"/>
          <w:sz w:val="24"/>
          <w:szCs w:val="24"/>
        </w:rPr>
        <w:t>- Apoio em eventos, feiras e ações do Ministério do Turismo;</w:t>
      </w:r>
    </w:p>
    <w:p w:rsidR="008C0209" w:rsidRPr="00154ACA" w:rsidRDefault="008C0209" w:rsidP="008C020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ACA">
        <w:rPr>
          <w:rFonts w:ascii="Arial" w:hAnsi="Arial" w:cs="Arial"/>
          <w:color w:val="000000" w:themeColor="text1"/>
          <w:sz w:val="24"/>
          <w:szCs w:val="24"/>
        </w:rPr>
        <w:t>- Incentivo à participação em programas e projetos do governo federal;</w:t>
      </w:r>
    </w:p>
    <w:p w:rsidR="008C0209" w:rsidRPr="00154ACA" w:rsidRDefault="008C0209" w:rsidP="008C020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ACA">
        <w:rPr>
          <w:rFonts w:ascii="Arial" w:hAnsi="Arial" w:cs="Arial"/>
          <w:color w:val="000000" w:themeColor="text1"/>
          <w:sz w:val="24"/>
          <w:szCs w:val="24"/>
        </w:rPr>
        <w:t>- Participação em programas de qualificação promovidos e apoiados pelo Ministério do Turismo;</w:t>
      </w:r>
    </w:p>
    <w:p w:rsidR="008C0209" w:rsidRPr="00FE442C" w:rsidRDefault="008C0209" w:rsidP="00FE442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ACA">
        <w:rPr>
          <w:rFonts w:ascii="Arial" w:hAnsi="Arial" w:cs="Arial"/>
          <w:color w:val="000000" w:themeColor="text1"/>
          <w:sz w:val="24"/>
          <w:szCs w:val="24"/>
        </w:rPr>
        <w:t xml:space="preserve">A renovação e os novos cadastramentos do trade são gratuitos. O processo é simples e pode ser feito totalmente online pelo site </w:t>
      </w:r>
      <w:proofErr w:type="gramStart"/>
      <w:r w:rsidRPr="00154ACA">
        <w:rPr>
          <w:rFonts w:ascii="Arial" w:hAnsi="Arial" w:cs="Arial"/>
          <w:color w:val="000000" w:themeColor="text1"/>
          <w:sz w:val="24"/>
          <w:szCs w:val="24"/>
        </w:rPr>
        <w:t xml:space="preserve">www.cadastur.turismo.gov.br </w:t>
      </w:r>
      <w:bookmarkStart w:id="0" w:name="_GoBack"/>
      <w:bookmarkEnd w:id="0"/>
      <w:proofErr w:type="gramEnd"/>
    </w:p>
    <w:sectPr w:rsidR="008C0209" w:rsidRPr="00FE4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19"/>
    <w:rsid w:val="00015CED"/>
    <w:rsid w:val="00025967"/>
    <w:rsid w:val="000A1582"/>
    <w:rsid w:val="00107C69"/>
    <w:rsid w:val="00375919"/>
    <w:rsid w:val="006B1D84"/>
    <w:rsid w:val="008C0209"/>
    <w:rsid w:val="00F84D3C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CE34"/>
  <w15:chartTrackingRefBased/>
  <w15:docId w15:val="{5E306DE8-8462-4391-84C2-5A4E9639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59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25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25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107C6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07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jelegal.turismo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dastur.turismo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8&amp;v=UB-iRu5BiHE" TargetMode="External"/><Relationship Id="rId5" Type="http://schemas.openxmlformats.org/officeDocument/2006/relationships/hyperlink" Target="https://cadastur.turismo.gov.br/hotsit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egionalizacao.turismo.gov.br/images/conteudo/Cartilha%201_%2020pgs_Orientacoes%20Tecnicas%20Conselhos%20Municipais_final2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809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Scolaro</dc:creator>
  <cp:keywords/>
  <dc:description/>
  <cp:lastModifiedBy>Juan</cp:lastModifiedBy>
  <cp:revision>2</cp:revision>
  <dcterms:created xsi:type="dcterms:W3CDTF">2025-02-24T12:27:00Z</dcterms:created>
  <dcterms:modified xsi:type="dcterms:W3CDTF">2025-02-24T12:27:00Z</dcterms:modified>
</cp:coreProperties>
</file>